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1C" w:rsidRDefault="00FA401C" w:rsidP="00FA401C">
      <w:r>
        <w:t>Adquisición de 18 zorras eléctricas</w:t>
      </w:r>
    </w:p>
    <w:p w:rsidR="00FA401C" w:rsidRDefault="00FA401C" w:rsidP="00FA401C">
      <w:r>
        <w:t xml:space="preserve"> </w:t>
      </w:r>
    </w:p>
    <w:p w:rsidR="00FA401C" w:rsidRDefault="00FA401C" w:rsidP="00FA401C">
      <w:r>
        <w:t>-           Cantidad: 18 zorras eléctricas nuevas, sin uso.</w:t>
      </w:r>
    </w:p>
    <w:p w:rsidR="00FA401C" w:rsidRDefault="00FA401C" w:rsidP="00FA401C">
      <w:r>
        <w:t>-           Capacidad de carga: 1.600 kilogramos.</w:t>
      </w:r>
    </w:p>
    <w:p w:rsidR="00FA401C" w:rsidRDefault="00FA401C" w:rsidP="00FA401C">
      <w:r>
        <w:t xml:space="preserve">-           Longitud de las horquillas: mayor a 850 </w:t>
      </w:r>
      <w:proofErr w:type="spellStart"/>
      <w:r>
        <w:t>mm.</w:t>
      </w:r>
      <w:proofErr w:type="spellEnd"/>
    </w:p>
    <w:p w:rsidR="00FA401C" w:rsidRDefault="00FA401C" w:rsidP="00FA401C">
      <w:r>
        <w:t xml:space="preserve">-           Ancho de uñas: hasta 170 </w:t>
      </w:r>
      <w:proofErr w:type="gramStart"/>
      <w:r>
        <w:t>mm  +</w:t>
      </w:r>
      <w:proofErr w:type="gramEnd"/>
      <w:r>
        <w:t>/- 10mm.</w:t>
      </w:r>
    </w:p>
    <w:p w:rsidR="00FA401C" w:rsidRDefault="00FA401C" w:rsidP="00FA401C">
      <w:r>
        <w:t xml:space="preserve">-           Longitud total del equipo: hasta 1450 </w:t>
      </w:r>
      <w:proofErr w:type="spellStart"/>
      <w:r>
        <w:t>mm.</w:t>
      </w:r>
      <w:proofErr w:type="spellEnd"/>
    </w:p>
    <w:p w:rsidR="00FA401C" w:rsidRDefault="00FA401C" w:rsidP="00FA401C">
      <w:r>
        <w:t xml:space="preserve">-           Ancho total del equipo: hasta 750 </w:t>
      </w:r>
      <w:proofErr w:type="spellStart"/>
      <w:r>
        <w:t>mm.</w:t>
      </w:r>
      <w:proofErr w:type="spellEnd"/>
    </w:p>
    <w:p w:rsidR="00FA401C" w:rsidRDefault="00FA401C" w:rsidP="00FA401C">
      <w:r>
        <w:t xml:space="preserve">-           Radio de giro: hasta 1500 </w:t>
      </w:r>
      <w:proofErr w:type="spellStart"/>
      <w:r>
        <w:t>mm.</w:t>
      </w:r>
      <w:proofErr w:type="spellEnd"/>
    </w:p>
    <w:p w:rsidR="00FA401C" w:rsidRDefault="00FA401C" w:rsidP="00FA401C">
      <w:r>
        <w:t>-           Alimentación: con cargador y batería de 24 volts.</w:t>
      </w:r>
    </w:p>
    <w:p w:rsidR="00FA401C" w:rsidRDefault="00FA401C" w:rsidP="00FA401C">
      <w:r>
        <w:t>-           Cargador de batería: con alimentación a 220 V/50 Hz.</w:t>
      </w:r>
    </w:p>
    <w:p w:rsidR="00FA401C" w:rsidRDefault="00FA401C" w:rsidP="00FA401C">
      <w:r>
        <w:t>-           Material de ruedas de carga/motriz: poliuretano/ caucho.</w:t>
      </w:r>
    </w:p>
    <w:p w:rsidR="00FA401C" w:rsidRDefault="00FA401C" w:rsidP="00FA401C">
      <w:r>
        <w:t>-           Tipo de batería: aptas para uso intensivo conforme normativas vigentes en la materia.</w:t>
      </w:r>
    </w:p>
    <w:p w:rsidR="00FA401C" w:rsidRDefault="00FA401C" w:rsidP="00FA401C">
      <w:r>
        <w:t>-           Autonomía de batería: 8 horas de servicio continuo/intenso.</w:t>
      </w:r>
    </w:p>
    <w:p w:rsidR="00A7262D" w:rsidRDefault="00A7262D" w:rsidP="00FA401C">
      <w:bookmarkStart w:id="0" w:name="_GoBack"/>
      <w:bookmarkEnd w:id="0"/>
    </w:p>
    <w:sectPr w:rsidR="00A72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1C"/>
    <w:rsid w:val="00A7262D"/>
    <w:rsid w:val="00F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F2AD-0E61-4B08-9BE6-5CDC0BA6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7742905-B789-4528-B5F9-12403F5AB221}"/>
</file>

<file path=customXml/itemProps2.xml><?xml version="1.0" encoding="utf-8"?>
<ds:datastoreItem xmlns:ds="http://schemas.openxmlformats.org/officeDocument/2006/customXml" ds:itemID="{634BFAE9-70E2-4C29-A6C1-9FE4E16C7FBE}"/>
</file>

<file path=customXml/itemProps3.xml><?xml version="1.0" encoding="utf-8"?>
<ds:datastoreItem xmlns:ds="http://schemas.openxmlformats.org/officeDocument/2006/customXml" ds:itemID="{CD1C5F52-A18D-432D-A6BD-EC266CADB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Tuma, Silvia</dc:creator>
  <cp:keywords/>
  <dc:description/>
  <cp:lastModifiedBy>Tuma, Silvia</cp:lastModifiedBy>
  <cp:revision>1</cp:revision>
  <dcterms:created xsi:type="dcterms:W3CDTF">2017-07-27T12:35:00Z</dcterms:created>
  <dcterms:modified xsi:type="dcterms:W3CDTF">2017-07-27T12:56:00Z</dcterms:modified>
</cp:coreProperties>
</file>